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BA" w:rsidRPr="00206A17" w:rsidRDefault="00697CBA" w:rsidP="00697CB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РОССИЙСКАЯ ФЕДЕРАЦИЯ</w:t>
      </w:r>
    </w:p>
    <w:p w:rsidR="00697CBA" w:rsidRPr="00206A17" w:rsidRDefault="00697CBA" w:rsidP="00697CB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697CBA" w:rsidRPr="00206A17" w:rsidRDefault="00697CBA" w:rsidP="00697CB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697CBA" w:rsidRPr="00206A17" w:rsidRDefault="00697CBA" w:rsidP="00697CB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697CBA" w:rsidRPr="00206A17" w:rsidRDefault="00697CBA" w:rsidP="00697CB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697CBA" w:rsidRPr="00206A17" w:rsidRDefault="00697CBA" w:rsidP="00697CB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697CBA" w:rsidRPr="00872322" w:rsidRDefault="00697CBA" w:rsidP="00697CB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697CBA" w:rsidRPr="00872322" w:rsidRDefault="00697CBA" w:rsidP="00697CB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района «Качугский район» от 23 октября 2015 года № </w:t>
      </w:r>
      <w:proofErr w:type="gramStart"/>
      <w:r>
        <w:rPr>
          <w:color w:val="000000"/>
          <w:sz w:val="28"/>
          <w:szCs w:val="28"/>
        </w:rPr>
        <w:t>111  «</w:t>
      </w:r>
      <w:proofErr w:type="gramEnd"/>
      <w:r>
        <w:rPr>
          <w:color w:val="000000"/>
          <w:sz w:val="28"/>
          <w:szCs w:val="28"/>
        </w:rPr>
        <w:t>Об утверждении положения об административной комиссии МО «Качугский район»</w:t>
      </w:r>
    </w:p>
    <w:p w:rsidR="00697CBA" w:rsidRDefault="00697CBA" w:rsidP="00697CB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697CBA" w:rsidRDefault="00697CBA" w:rsidP="00697CB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697CBA" w:rsidRDefault="00697CBA" w:rsidP="00697CB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697CBA" w:rsidRDefault="00697CBA" w:rsidP="00697CB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«15» июня 2016г.                                                                                    пос. Качуг</w:t>
      </w:r>
    </w:p>
    <w:p w:rsidR="00697CBA" w:rsidRDefault="00697CBA" w:rsidP="00697CBA">
      <w:pPr>
        <w:ind w:left="360"/>
        <w:rPr>
          <w:color w:val="000000"/>
          <w:sz w:val="28"/>
          <w:szCs w:val="28"/>
        </w:rPr>
      </w:pPr>
    </w:p>
    <w:p w:rsidR="00697CBA" w:rsidRDefault="00697CBA" w:rsidP="00697CBA">
      <w:pPr>
        <w:ind w:left="360"/>
        <w:rPr>
          <w:color w:val="000000"/>
          <w:sz w:val="28"/>
          <w:szCs w:val="28"/>
        </w:rPr>
      </w:pPr>
    </w:p>
    <w:p w:rsidR="00697CBA" w:rsidRDefault="00697CBA" w:rsidP="00697CB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 основании</w:t>
      </w:r>
      <w:proofErr w:type="gramEnd"/>
      <w:r>
        <w:rPr>
          <w:color w:val="000000"/>
          <w:sz w:val="28"/>
          <w:szCs w:val="28"/>
        </w:rPr>
        <w:t xml:space="preserve">  закона  Иркутской  области  от  29  декабря  2008  года № 145-ОЗ «Об административных комиссиях в Иркутской области», постановления Правительства  Иркутской области  от 06  октября 2009  года  № 277/56-ПП,   распоряжения    Правительства    Иркутской     области     от  05 августа 2009 года № 226/34-РП, руководствуясь ст. ст. 33, 48  Устава муниципального образования «Качугский район», администрация муниципального района,</w:t>
      </w:r>
    </w:p>
    <w:p w:rsidR="00697CBA" w:rsidRDefault="00697CBA" w:rsidP="00697CBA">
      <w:pPr>
        <w:ind w:firstLine="709"/>
        <w:jc w:val="both"/>
        <w:rPr>
          <w:color w:val="000000"/>
          <w:sz w:val="28"/>
          <w:szCs w:val="28"/>
        </w:rPr>
      </w:pPr>
    </w:p>
    <w:p w:rsidR="00697CBA" w:rsidRDefault="00697CBA" w:rsidP="00697C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697CBA" w:rsidRPr="00EB4663" w:rsidRDefault="00697CBA" w:rsidP="00697CBA">
      <w:pPr>
        <w:ind w:firstLine="709"/>
        <w:jc w:val="both"/>
        <w:rPr>
          <w:b/>
          <w:color w:val="000000"/>
          <w:sz w:val="28"/>
          <w:szCs w:val="28"/>
        </w:rPr>
      </w:pPr>
    </w:p>
    <w:p w:rsidR="00697CBA" w:rsidRDefault="00697CBA" w:rsidP="00697CB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4 пункта 4 состава административной комиссии, </w:t>
      </w:r>
      <w:proofErr w:type="gramStart"/>
      <w:r>
        <w:rPr>
          <w:color w:val="000000"/>
          <w:sz w:val="28"/>
          <w:szCs w:val="28"/>
        </w:rPr>
        <w:t>утвержденного  постановлением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района от 23 октября 2015 года № 111 изложить в следующей редакции:</w:t>
      </w:r>
    </w:p>
    <w:p w:rsidR="00697CBA" w:rsidRPr="00C14DE2" w:rsidRDefault="00697CBA" w:rsidP="00697CBA">
      <w:pPr>
        <w:pStyle w:val="a3"/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«4) Ведущий специалист по охране окружающей среды и экологическому контролю администрации муниципального района – Житова Полина Владимировна.».</w:t>
      </w:r>
    </w:p>
    <w:p w:rsidR="00697CBA" w:rsidRPr="003706C0" w:rsidRDefault="00697CBA" w:rsidP="00697CB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 в информационно-телекоммуникационной сети «Интернет».</w:t>
      </w:r>
    </w:p>
    <w:p w:rsidR="00697CBA" w:rsidRPr="006C7229" w:rsidRDefault="00697CBA" w:rsidP="00697CB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постановления </w:t>
      </w:r>
      <w:r>
        <w:rPr>
          <w:sz w:val="28"/>
          <w:szCs w:val="28"/>
        </w:rPr>
        <w:t xml:space="preserve">возложить на первого заместителя мэра муниципального района Н.В. </w:t>
      </w:r>
      <w:proofErr w:type="spellStart"/>
      <w:r>
        <w:rPr>
          <w:sz w:val="28"/>
          <w:szCs w:val="28"/>
        </w:rPr>
        <w:t>Макрышеву</w:t>
      </w:r>
      <w:proofErr w:type="spellEnd"/>
      <w:r w:rsidRPr="006C7229">
        <w:rPr>
          <w:sz w:val="28"/>
          <w:szCs w:val="28"/>
        </w:rPr>
        <w:t>.</w:t>
      </w:r>
    </w:p>
    <w:p w:rsidR="00697CBA" w:rsidRDefault="00697CBA" w:rsidP="00697CBA">
      <w:pPr>
        <w:tabs>
          <w:tab w:val="left" w:pos="1035"/>
        </w:tabs>
        <w:rPr>
          <w:color w:val="000000"/>
          <w:sz w:val="28"/>
          <w:szCs w:val="28"/>
        </w:rPr>
      </w:pPr>
    </w:p>
    <w:p w:rsidR="00697CBA" w:rsidRDefault="00697CBA" w:rsidP="00697CB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697CBA" w:rsidRDefault="00697CBA" w:rsidP="00697CBA">
      <w:pPr>
        <w:tabs>
          <w:tab w:val="left" w:pos="1035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                                                                Т.С. Кириллова</w:t>
      </w:r>
    </w:p>
    <w:p w:rsidR="00697CBA" w:rsidRDefault="00697CBA" w:rsidP="00697CBA">
      <w:pPr>
        <w:tabs>
          <w:tab w:val="left" w:pos="1035"/>
        </w:tabs>
        <w:rPr>
          <w:color w:val="000000"/>
          <w:sz w:val="28"/>
          <w:szCs w:val="28"/>
        </w:rPr>
      </w:pPr>
    </w:p>
    <w:p w:rsidR="00697CBA" w:rsidRDefault="00697CBA" w:rsidP="00697CBA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97CBA" w:rsidRDefault="00697CBA" w:rsidP="00697CB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№__109_______</w:t>
      </w:r>
    </w:p>
    <w:p w:rsidR="00663D49" w:rsidRDefault="00663D49">
      <w:bookmarkStart w:id="0" w:name="_GoBack"/>
      <w:bookmarkEnd w:id="0"/>
    </w:p>
    <w:sectPr w:rsidR="0066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E00D9"/>
    <w:multiLevelType w:val="multilevel"/>
    <w:tmpl w:val="34F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6F"/>
    <w:rsid w:val="0021086F"/>
    <w:rsid w:val="00663D49"/>
    <w:rsid w:val="006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C2C8-98AD-4604-BC38-8AC506E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2016-06-16T07:17:00Z</dcterms:created>
  <dcterms:modified xsi:type="dcterms:W3CDTF">2016-06-16T07:18:00Z</dcterms:modified>
</cp:coreProperties>
</file>